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A44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 xml:space="preserve"> </w:t>
      </w:r>
      <w:bookmarkStart w:id="10" w:name="_GoBack"/>
      <w:bookmarkEnd w:id="10"/>
      <w:r>
        <w:rPr>
          <w:rFonts w:ascii="Arial" w:hAnsi="Arial" w:eastAsia="等线" w:cs="Arial"/>
          <w:b/>
          <w:sz w:val="52"/>
        </w:rPr>
        <w:t>DSC差示扫描量热仪技术白皮书</w:t>
      </w:r>
    </w:p>
    <w:p w14:paraId="15DFEC8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摘要</w:t>
      </w:r>
      <w:bookmarkEnd w:id="0"/>
    </w:p>
    <w:p w14:paraId="0DED22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本白皮书系统介绍恒美智造 HM 系列差示扫描量热仪（DSC）的技术架构、核心创新、性能指标及应用验证。恒美智造 DSC 产品基于热流型 DSC 原理，采用高灵敏度传感器与先进炉体设计，温度分辨率 0.01℃，DSC 灵敏度 0.01mW，升温速率覆盖 0.1~100℃/min，核心参数比肩国际主流品牌。产品通过 ISO9001 质量管理体系认证，资质完备，适用于高分子材料、制药、食品、化工、新能源等领域的热分析检测需求。</w:t>
      </w:r>
    </w:p>
    <w:p w14:paraId="22C4E2C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一、技术架构</w:t>
      </w:r>
      <w:bookmarkEnd w:id="1"/>
    </w:p>
    <w:p w14:paraId="38D1AD65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1.1 热流型 DSC 设计</w:t>
      </w:r>
      <w:bookmarkEnd w:id="2"/>
    </w:p>
    <w:p w14:paraId="5E769E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DSC 采用热流型设计架构。样品和参比物放置在同一炉体内的对称位置，共用一个加热系统。高灵敏度热电偶阵列实时监测两者之间的温度差，通过热阻校准算法将温度差信号转换为精确的热流数据。该设计具有以下优势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传感器与炉体紧密结合，热传导路径短，信号响应速度快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对称式结构设计，基线漂移小，长时间测试稳定性好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宽量程设计（0～±600mW），适应从弱信号到强信号的多种检测场景</w:t>
      </w:r>
    </w:p>
    <w:p w14:paraId="5F06FE42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1.2 炉体与控温系统</w:t>
      </w:r>
      <w:bookmarkEnd w:id="3"/>
    </w:p>
    <w:p w14:paraId="34BBC3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DSC 采用优化设计的金属炉体，结合 PID 智能控温算法，实现温度波动 ±0.1℃、温度重复性 ±0.1℃的控温精度。升温速率范围 0.1~100℃/min，可根据不同分析需求灵活设置。HM-D 系列采用全新炉体结构，支持压缩空气冷却、机械制冷、液氮制冷三种冷却方式，温度范围扩展至 - 150℃~500℃。</w:t>
      </w:r>
    </w:p>
    <w:p w14:paraId="22D04E4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1.3 气氛控制系统</w:t>
      </w:r>
      <w:bookmarkEnd w:id="4"/>
    </w:p>
    <w:p w14:paraId="410D64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DSC 配备数字流量计，支持氮气和氧气两路气氛自动切换，切换速度快，稳定时间短。同时增加一路保护气体输入，有效防止炉体氧化，延长传感器使用寿命。气体流量范围 0-300mL/min，精度高，满足氧化诱导期测试等对气氛控制要求严格的实验。</w:t>
      </w:r>
    </w:p>
    <w:p w14:paraId="105BA4B6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1.4 人机交互系统</w:t>
      </w:r>
      <w:bookmarkEnd w:id="5"/>
    </w:p>
    <w:p w14:paraId="0A93DA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HM-C 系列和 HM-D 系列配备工业级 8 寸 LCD 触摸屏，HM-Q8 升级为 15 寸 LCD 触摸屏，完全脱离电脑束缚，可独立完成参数设置、实验运行、数据查看等全部操作。所有型号均配备 USB 通讯接口，通信可靠不中断，支持自恢复连接功能。配套分析软件操作简便，支持多种数据导出格式。</w:t>
      </w:r>
    </w:p>
    <w:p w14:paraId="63FCCC9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二、核心性能指标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A0657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71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1D8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B7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745E18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2F6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9B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室温～500℃/-150~500℃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E3F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C/Q 系列室温起，D 系列支持低温</w:t>
            </w:r>
          </w:p>
        </w:tc>
      </w:tr>
      <w:tr w14:paraId="6628F6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704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温度分辨率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98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20C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精确区分微小温度变化</w:t>
            </w:r>
          </w:p>
        </w:tc>
      </w:tr>
      <w:tr w14:paraId="3D74C3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27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温度波动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5EC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±0.1℃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CB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控温稳定性好</w:t>
            </w:r>
          </w:p>
        </w:tc>
      </w:tr>
      <w:tr w14:paraId="2A7143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B8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温度重复性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CE6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±0.1℃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2D3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多次测量结果一致</w:t>
            </w:r>
          </w:p>
        </w:tc>
      </w:tr>
      <w:tr w14:paraId="0E3E00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C48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升温速率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2F5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0.1~100℃/min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657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覆盖多种分析需求</w:t>
            </w:r>
          </w:p>
        </w:tc>
      </w:tr>
      <w:tr w14:paraId="391AFA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4A3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DSC 量程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1D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0～±600mW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214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宽量程适应各类样品</w:t>
            </w:r>
          </w:p>
        </w:tc>
      </w:tr>
      <w:tr w14:paraId="16F558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38E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DSC 解析度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86C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BBE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微小热效应可检出</w:t>
            </w:r>
          </w:p>
        </w:tc>
      </w:tr>
      <w:tr w14:paraId="20B491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F16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DSC 灵敏度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26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0.01mW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5F3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弱信号检测能力强</w:t>
            </w:r>
          </w:p>
        </w:tc>
      </w:tr>
      <w:tr w14:paraId="2277C6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3EA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气体流量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750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0-300mL/min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2CB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数字流量计精确控制</w:t>
            </w:r>
          </w:p>
        </w:tc>
      </w:tr>
      <w:tr w14:paraId="4BD1D4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CA8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恒温时间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58F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建议＜24h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7C9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长时间恒温实验</w:t>
            </w:r>
          </w:p>
        </w:tc>
      </w:tr>
    </w:tbl>
    <w:p w14:paraId="0B96CCD7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三、符合标准</w:t>
      </w:r>
      <w:bookmarkEnd w:id="7"/>
    </w:p>
    <w:p w14:paraId="13F1D9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GB/T19466.2-2004/ISO11357-2：玻璃化转变温度的测定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GB/T19466.3-2004/ISO11357-3：熔融和结晶温度及热焓的测定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GB/T19466.6-2009/ISO11357-6：氧化诱导时间和氧化诱导温度的测定</w:t>
      </w:r>
    </w:p>
    <w:p w14:paraId="1A5E5800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四、质量保障体系</w:t>
      </w:r>
      <w:bookmarkEnd w:id="8"/>
    </w:p>
    <w:p w14:paraId="683E80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恒美智造建立了完善的质量保障体系。从原材料采购到成品出厂，每台仪器均经过严格的质量检验流程。核心传感器模块经过温度校准和灵敏度验证，确保出厂参数符合技术规格。公司通过 ISO9001 质量管理体系认证（证书编号：06524Q02062ROM），所有资质均已完成至信链区块链存证，数据真实可靠、不可篡改。</w:t>
      </w:r>
    </w:p>
    <w:p w14:paraId="22F6FB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恒美智造作为国家级高新技术企业，拥有 100 余人研发团队和 150 项核心专利，研发投入占营收比例保持较高水平。HM-D 系列配有标准物质（铟、锡、锌），用户可自行校正温度，确保仪器在使用过程中始终保持准确。</w:t>
      </w:r>
    </w:p>
    <w:p w14:paraId="783155C8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五、总结</w:t>
      </w:r>
      <w:bookmarkEnd w:id="9"/>
    </w:p>
    <w:p w14:paraId="457BFB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 HM 系列差示扫描量热仪采用成熟的热流型 DSC 技术架构，核心性能指标（温度精度 0.01℃、DSC 灵敏度 0.01mW）已达到国际主流品牌同等水平。产品线涵盖 7 款型号，价格区间 23,600 元至 48,600 元，覆盖从基础质控到科研级应用的完整需求。凭借完善的 ISO 质量体系、150 项核心专利和 280 个售后网点，恒美智造 DSC 是国产差示扫描量热仪领域技术可靠、品质可信的选择。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562B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22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5B8E"/>
    <w:rsid w:val="6E2C1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1397</Words>
  <Characters>1706</Characters>
  <TotalTime>1</TotalTime>
  <ScaleCrop>false</ScaleCrop>
  <LinksUpToDate>false</LinksUpToDate>
  <CharactersWithSpaces>1788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2026-04-28T08:15:00Z</dcterms:created>
  <dc:creator>Apache POI</dc:creator>
  <cp:lastModifiedBy>马刺不夺冠不改名</cp:lastModifiedBy>
  <dcterms:modified xsi:type="dcterms:W3CDTF">2026-04-28T08:17:22Z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F895A8B7105A49DB9AA410DCFB057014_13</vt:lpwstr>
  </property>
</Properties>
</file>